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43CE2" w14:textId="3581453C" w:rsidR="003D1D8A" w:rsidRPr="003D1D8A" w:rsidRDefault="003D1D8A" w:rsidP="00222D03">
      <w:pPr>
        <w:spacing w:line="480" w:lineRule="auto"/>
        <w:rPr>
          <w:rFonts w:ascii="Times New Roman" w:hAnsi="Times New Roman" w:cs="Times New Roman"/>
          <w:sz w:val="24"/>
          <w:szCs w:val="24"/>
        </w:rPr>
      </w:pPr>
    </w:p>
    <w:p w14:paraId="56C7E7B7" w14:textId="77777777" w:rsidR="003D1D8A" w:rsidRDefault="003D1D8A" w:rsidP="00222D03">
      <w:pPr>
        <w:spacing w:line="480" w:lineRule="auto"/>
        <w:jc w:val="center"/>
        <w:rPr>
          <w:rFonts w:ascii="Times New Roman" w:hAnsi="Times New Roman" w:cs="Times New Roman"/>
          <w:sz w:val="24"/>
          <w:szCs w:val="24"/>
        </w:rPr>
      </w:pPr>
    </w:p>
    <w:sdt>
      <w:sdtPr>
        <w:rPr>
          <w:rFonts w:ascii="Times New Roman" w:hAnsi="Times New Roman" w:cs="Times New Roman"/>
          <w:sz w:val="24"/>
          <w:szCs w:val="24"/>
        </w:rPr>
        <w:id w:val="-1034025984"/>
        <w:docPartObj>
          <w:docPartGallery w:val="Page Numbers (Top of Page)"/>
          <w:docPartUnique/>
        </w:docPartObj>
      </w:sdtPr>
      <w:sdtEndPr/>
      <w:sdtContent>
        <w:p w14:paraId="11E30D66" w14:textId="77777777" w:rsidR="002843DF" w:rsidRPr="002843DF" w:rsidRDefault="002843DF" w:rsidP="002843DF">
          <w:pPr>
            <w:spacing w:line="480" w:lineRule="auto"/>
            <w:jc w:val="center"/>
            <w:rPr>
              <w:rFonts w:ascii="Times New Roman" w:hAnsi="Times New Roman" w:cs="Times New Roman"/>
              <w:sz w:val="24"/>
              <w:szCs w:val="24"/>
            </w:rPr>
          </w:pPr>
        </w:p>
        <w:p w14:paraId="4E85ACC3" w14:textId="77777777" w:rsidR="002843DF" w:rsidRPr="002843DF" w:rsidRDefault="002843DF" w:rsidP="002843DF">
          <w:pPr>
            <w:spacing w:line="480" w:lineRule="auto"/>
            <w:jc w:val="center"/>
            <w:rPr>
              <w:rFonts w:ascii="Times New Roman" w:hAnsi="Times New Roman" w:cs="Times New Roman"/>
              <w:sz w:val="24"/>
              <w:szCs w:val="24"/>
            </w:rPr>
          </w:pPr>
        </w:p>
        <w:p w14:paraId="7941A335" w14:textId="77777777" w:rsidR="002843DF" w:rsidRPr="002843DF" w:rsidRDefault="002843DF" w:rsidP="002843DF">
          <w:pPr>
            <w:spacing w:line="480" w:lineRule="auto"/>
            <w:jc w:val="center"/>
            <w:rPr>
              <w:rFonts w:ascii="Times New Roman" w:hAnsi="Times New Roman" w:cs="Times New Roman"/>
              <w:sz w:val="24"/>
              <w:szCs w:val="24"/>
            </w:rPr>
          </w:pPr>
        </w:p>
        <w:p w14:paraId="661F1772" w14:textId="77777777" w:rsidR="002843DF" w:rsidRPr="002843DF" w:rsidRDefault="002843DF" w:rsidP="002843DF">
          <w:pPr>
            <w:spacing w:line="480" w:lineRule="auto"/>
            <w:jc w:val="center"/>
            <w:rPr>
              <w:rFonts w:ascii="Times New Roman" w:hAnsi="Times New Roman" w:cs="Times New Roman"/>
              <w:sz w:val="24"/>
              <w:szCs w:val="24"/>
            </w:rPr>
          </w:pPr>
        </w:p>
        <w:p w14:paraId="51D35F88" w14:textId="77777777" w:rsidR="002843DF" w:rsidRPr="002843DF" w:rsidRDefault="002843DF" w:rsidP="002843DF">
          <w:pPr>
            <w:spacing w:line="480" w:lineRule="auto"/>
            <w:jc w:val="center"/>
            <w:rPr>
              <w:rFonts w:ascii="Times New Roman" w:hAnsi="Times New Roman" w:cs="Times New Roman"/>
              <w:sz w:val="24"/>
              <w:szCs w:val="24"/>
            </w:rPr>
          </w:pPr>
        </w:p>
        <w:p w14:paraId="3504CC8F" w14:textId="77777777" w:rsidR="002843DF" w:rsidRPr="002843DF" w:rsidRDefault="002843DF" w:rsidP="002843DF">
          <w:pPr>
            <w:spacing w:line="480" w:lineRule="auto"/>
            <w:jc w:val="center"/>
            <w:rPr>
              <w:rFonts w:ascii="Times New Roman" w:hAnsi="Times New Roman" w:cs="Times New Roman"/>
              <w:sz w:val="24"/>
              <w:szCs w:val="24"/>
            </w:rPr>
          </w:pPr>
        </w:p>
        <w:p w14:paraId="14284FDC" w14:textId="77777777" w:rsidR="002843DF" w:rsidRPr="002843DF" w:rsidRDefault="002843DF" w:rsidP="002843DF">
          <w:pPr>
            <w:spacing w:line="480" w:lineRule="auto"/>
            <w:jc w:val="center"/>
            <w:rPr>
              <w:rFonts w:ascii="Times New Roman" w:hAnsi="Times New Roman" w:cs="Times New Roman"/>
              <w:sz w:val="24"/>
              <w:szCs w:val="24"/>
            </w:rPr>
          </w:pPr>
        </w:p>
        <w:p w14:paraId="4BC3018F" w14:textId="0958E271" w:rsidR="002843DF" w:rsidRPr="002843DF" w:rsidRDefault="002843DF" w:rsidP="002843DF">
          <w:pPr>
            <w:spacing w:line="480" w:lineRule="auto"/>
            <w:jc w:val="center"/>
            <w:rPr>
              <w:rFonts w:ascii="Times New Roman" w:hAnsi="Times New Roman" w:cs="Times New Roman"/>
              <w:sz w:val="24"/>
              <w:szCs w:val="24"/>
            </w:rPr>
          </w:pPr>
          <w:r>
            <w:rPr>
              <w:rFonts w:ascii="Times New Roman" w:hAnsi="Times New Roman" w:cs="Times New Roman"/>
              <w:sz w:val="24"/>
              <w:szCs w:val="24"/>
            </w:rPr>
            <w:t>Literature review</w:t>
          </w:r>
        </w:p>
      </w:sdtContent>
    </w:sdt>
    <w:p w14:paraId="131FA89D" w14:textId="77777777" w:rsidR="002843DF" w:rsidRPr="002843DF" w:rsidRDefault="002843DF" w:rsidP="002843DF">
      <w:pPr>
        <w:spacing w:line="480" w:lineRule="auto"/>
        <w:jc w:val="center"/>
        <w:rPr>
          <w:rFonts w:ascii="Times New Roman" w:hAnsi="Times New Roman" w:cs="Times New Roman"/>
          <w:sz w:val="24"/>
          <w:szCs w:val="24"/>
        </w:rPr>
      </w:pPr>
      <w:r w:rsidRPr="002843DF">
        <w:rPr>
          <w:rFonts w:ascii="Times New Roman" w:hAnsi="Times New Roman" w:cs="Times New Roman"/>
          <w:sz w:val="24"/>
          <w:szCs w:val="24"/>
        </w:rPr>
        <w:t>Student’s name</w:t>
      </w:r>
    </w:p>
    <w:p w14:paraId="40944476" w14:textId="77777777" w:rsidR="002843DF" w:rsidRPr="002843DF" w:rsidRDefault="002843DF" w:rsidP="002843DF">
      <w:pPr>
        <w:spacing w:line="480" w:lineRule="auto"/>
        <w:jc w:val="center"/>
        <w:rPr>
          <w:rFonts w:ascii="Times New Roman" w:hAnsi="Times New Roman" w:cs="Times New Roman"/>
          <w:sz w:val="24"/>
          <w:szCs w:val="24"/>
        </w:rPr>
      </w:pPr>
      <w:r w:rsidRPr="002843DF">
        <w:rPr>
          <w:rFonts w:ascii="Times New Roman" w:hAnsi="Times New Roman" w:cs="Times New Roman"/>
          <w:sz w:val="24"/>
          <w:szCs w:val="24"/>
        </w:rPr>
        <w:t>Course name and number</w:t>
      </w:r>
    </w:p>
    <w:p w14:paraId="131329E7" w14:textId="77777777" w:rsidR="002843DF" w:rsidRPr="002843DF" w:rsidRDefault="002843DF" w:rsidP="002843DF">
      <w:pPr>
        <w:spacing w:line="480" w:lineRule="auto"/>
        <w:jc w:val="center"/>
        <w:rPr>
          <w:rFonts w:ascii="Times New Roman" w:hAnsi="Times New Roman" w:cs="Times New Roman"/>
          <w:sz w:val="24"/>
          <w:szCs w:val="24"/>
        </w:rPr>
      </w:pPr>
      <w:r w:rsidRPr="002843DF">
        <w:rPr>
          <w:rFonts w:ascii="Times New Roman" w:hAnsi="Times New Roman" w:cs="Times New Roman"/>
          <w:sz w:val="24"/>
          <w:szCs w:val="24"/>
        </w:rPr>
        <w:t>Instructor’s name</w:t>
      </w:r>
    </w:p>
    <w:p w14:paraId="068C5238" w14:textId="3344C53D" w:rsidR="003D1D8A" w:rsidRDefault="003D1D8A" w:rsidP="002843DF">
      <w:pPr>
        <w:spacing w:line="480" w:lineRule="auto"/>
        <w:jc w:val="center"/>
        <w:rPr>
          <w:rFonts w:ascii="Times New Roman" w:hAnsi="Times New Roman" w:cs="Times New Roman"/>
          <w:sz w:val="24"/>
          <w:szCs w:val="24"/>
        </w:rPr>
      </w:pPr>
    </w:p>
    <w:p w14:paraId="7EDE2AE4" w14:textId="77777777" w:rsidR="002843DF" w:rsidRDefault="002843DF" w:rsidP="002843DF">
      <w:pPr>
        <w:spacing w:line="480" w:lineRule="auto"/>
        <w:rPr>
          <w:rFonts w:ascii="Times New Roman" w:hAnsi="Times New Roman" w:cs="Times New Roman"/>
          <w:sz w:val="24"/>
          <w:szCs w:val="24"/>
        </w:rPr>
      </w:pPr>
    </w:p>
    <w:p w14:paraId="750066AF" w14:textId="77777777" w:rsidR="002843DF" w:rsidRDefault="002843DF" w:rsidP="002843DF">
      <w:pPr>
        <w:spacing w:line="480" w:lineRule="auto"/>
        <w:rPr>
          <w:rFonts w:ascii="Times New Roman" w:hAnsi="Times New Roman" w:cs="Times New Roman"/>
          <w:sz w:val="24"/>
          <w:szCs w:val="24"/>
        </w:rPr>
      </w:pPr>
    </w:p>
    <w:p w14:paraId="0D5910CD" w14:textId="77777777" w:rsidR="002843DF" w:rsidRDefault="002843DF" w:rsidP="002843DF">
      <w:pPr>
        <w:spacing w:line="480" w:lineRule="auto"/>
        <w:rPr>
          <w:rFonts w:ascii="Times New Roman" w:hAnsi="Times New Roman" w:cs="Times New Roman"/>
          <w:sz w:val="24"/>
          <w:szCs w:val="24"/>
        </w:rPr>
      </w:pPr>
    </w:p>
    <w:p w14:paraId="1623DBA3" w14:textId="77777777" w:rsidR="002843DF" w:rsidRDefault="002843DF" w:rsidP="002843DF">
      <w:pPr>
        <w:spacing w:line="480" w:lineRule="auto"/>
        <w:rPr>
          <w:rFonts w:ascii="Times New Roman" w:hAnsi="Times New Roman" w:cs="Times New Roman"/>
          <w:sz w:val="24"/>
          <w:szCs w:val="24"/>
        </w:rPr>
      </w:pPr>
    </w:p>
    <w:p w14:paraId="3956D531" w14:textId="77777777" w:rsidR="002843DF" w:rsidRDefault="002843DF" w:rsidP="002843DF">
      <w:pPr>
        <w:spacing w:line="480" w:lineRule="auto"/>
        <w:rPr>
          <w:rFonts w:ascii="Times New Roman" w:hAnsi="Times New Roman" w:cs="Times New Roman"/>
          <w:sz w:val="24"/>
          <w:szCs w:val="24"/>
        </w:rPr>
      </w:pPr>
    </w:p>
    <w:p w14:paraId="2F4C03DE" w14:textId="78ADA9C5" w:rsidR="00C83AD9" w:rsidRDefault="00C83AD9" w:rsidP="002843DF">
      <w:pPr>
        <w:spacing w:line="480" w:lineRule="auto"/>
        <w:rPr>
          <w:rFonts w:ascii="Times New Roman" w:hAnsi="Times New Roman" w:cs="Times New Roman"/>
          <w:sz w:val="24"/>
          <w:szCs w:val="24"/>
        </w:rPr>
      </w:pPr>
      <w:r w:rsidRPr="003D1D8A">
        <w:rPr>
          <w:rFonts w:ascii="Times New Roman" w:hAnsi="Times New Roman" w:cs="Times New Roman"/>
          <w:sz w:val="24"/>
          <w:szCs w:val="24"/>
        </w:rPr>
        <w:t xml:space="preserve">Part 1: </w:t>
      </w:r>
    </w:p>
    <w:p w14:paraId="6B5C4FF9" w14:textId="4F74EDDB" w:rsidR="002843DF" w:rsidRDefault="002843DF" w:rsidP="002843DF">
      <w:pPr>
        <w:spacing w:line="480" w:lineRule="auto"/>
        <w:rPr>
          <w:rFonts w:ascii="Times New Roman" w:hAnsi="Times New Roman" w:cs="Times New Roman"/>
          <w:sz w:val="24"/>
          <w:szCs w:val="24"/>
        </w:rPr>
      </w:pPr>
    </w:p>
    <w:p w14:paraId="53D5C1B3" w14:textId="77777777" w:rsidR="002843DF" w:rsidRPr="003D1D8A" w:rsidRDefault="002843DF" w:rsidP="002843DF">
      <w:pPr>
        <w:spacing w:line="480" w:lineRule="auto"/>
        <w:rPr>
          <w:rFonts w:ascii="Times New Roman" w:hAnsi="Times New Roman" w:cs="Times New Roman"/>
          <w:sz w:val="24"/>
          <w:szCs w:val="24"/>
        </w:rPr>
      </w:pPr>
    </w:p>
    <w:p w14:paraId="51C2BE80" w14:textId="77777777" w:rsidR="00C83AD9" w:rsidRPr="003D1D8A" w:rsidRDefault="00C83AD9" w:rsidP="00222D03">
      <w:pPr>
        <w:spacing w:line="480" w:lineRule="auto"/>
        <w:rPr>
          <w:rFonts w:ascii="Times New Roman" w:hAnsi="Times New Roman" w:cs="Times New Roman"/>
          <w:sz w:val="24"/>
          <w:szCs w:val="24"/>
        </w:rPr>
      </w:pPr>
      <w:r w:rsidRPr="003D1D8A">
        <w:rPr>
          <w:rFonts w:ascii="Times New Roman" w:hAnsi="Times New Roman" w:cs="Times New Roman"/>
          <w:sz w:val="24"/>
          <w:szCs w:val="24"/>
        </w:rPr>
        <w:tab/>
      </w:r>
      <w:r w:rsidRPr="003D1D8A">
        <w:rPr>
          <w:rFonts w:ascii="Times New Roman" w:hAnsi="Times New Roman" w:cs="Times New Roman"/>
          <w:b/>
          <w:sz w:val="24"/>
          <w:szCs w:val="24"/>
        </w:rPr>
        <w:t>Introduction</w:t>
      </w:r>
    </w:p>
    <w:p w14:paraId="10BCF094" w14:textId="5CAB5D66" w:rsidR="00C83AD9" w:rsidRPr="003D1D8A" w:rsidRDefault="00A63093" w:rsidP="00A6309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argument in this essay is</w:t>
      </w:r>
      <w:r w:rsidR="00C83AD9" w:rsidRPr="003D1D8A">
        <w:rPr>
          <w:rFonts w:ascii="Times New Roman" w:hAnsi="Times New Roman" w:cs="Times New Roman"/>
          <w:sz w:val="24"/>
          <w:szCs w:val="24"/>
        </w:rPr>
        <w:t xml:space="preserve"> </w:t>
      </w:r>
      <w:r>
        <w:rPr>
          <w:rFonts w:ascii="Times New Roman" w:hAnsi="Times New Roman" w:cs="Times New Roman"/>
          <w:sz w:val="24"/>
          <w:szCs w:val="24"/>
        </w:rPr>
        <w:t>b</w:t>
      </w:r>
      <w:r w:rsidR="00CA30C5" w:rsidRPr="003D1D8A">
        <w:rPr>
          <w:rFonts w:ascii="Times New Roman" w:hAnsi="Times New Roman" w:cs="Times New Roman"/>
          <w:sz w:val="24"/>
          <w:szCs w:val="24"/>
        </w:rPr>
        <w:t xml:space="preserve">ased on the book </w:t>
      </w:r>
      <w:r>
        <w:rPr>
          <w:rFonts w:ascii="Times New Roman" w:hAnsi="Times New Roman" w:cs="Times New Roman"/>
          <w:sz w:val="24"/>
          <w:szCs w:val="24"/>
        </w:rPr>
        <w:t>a Rose for Emily</w:t>
      </w:r>
      <w:r w:rsidR="00625C4A" w:rsidRPr="003D1D8A">
        <w:rPr>
          <w:rFonts w:ascii="Times New Roman" w:hAnsi="Times New Roman" w:cs="Times New Roman"/>
          <w:sz w:val="24"/>
          <w:szCs w:val="24"/>
        </w:rPr>
        <w:t xml:space="preserve"> by William Faulkner. The writer of the story begins at the last moments of Miss Emily Grierson. The lady has been in isolation for ten years, with no visitor to his home, except for a few servants, almost everybody attends the funeral just because of curiosity of the lady. Miss Emily Grierson lives in an </w:t>
      </w:r>
      <w:r w:rsidR="007720FD" w:rsidRPr="003D1D8A">
        <w:rPr>
          <w:rFonts w:ascii="Times New Roman" w:hAnsi="Times New Roman" w:cs="Times New Roman"/>
          <w:sz w:val="24"/>
          <w:szCs w:val="24"/>
        </w:rPr>
        <w:t>old-fashioned</w:t>
      </w:r>
      <w:r w:rsidR="00625C4A" w:rsidRPr="003D1D8A">
        <w:rPr>
          <w:rFonts w:ascii="Times New Roman" w:hAnsi="Times New Roman" w:cs="Times New Roman"/>
          <w:sz w:val="24"/>
          <w:szCs w:val="24"/>
        </w:rPr>
        <w:t xml:space="preserve"> room, different from those in the town.</w:t>
      </w:r>
      <w:r w:rsidR="00625C4A" w:rsidRPr="003D1D8A">
        <w:rPr>
          <w:rFonts w:ascii="Times New Roman" w:hAnsi="Times New Roman" w:cs="Times New Roman"/>
          <w:color w:val="222222"/>
          <w:sz w:val="24"/>
          <w:szCs w:val="24"/>
          <w:shd w:val="clear" w:color="auto" w:fill="FFFFFF"/>
        </w:rPr>
        <w:t xml:space="preserve"> </w:t>
      </w:r>
      <w:r w:rsidR="00625C4A" w:rsidRPr="003D1D8A">
        <w:rPr>
          <w:rFonts w:ascii="Times New Roman" w:hAnsi="Times New Roman" w:cs="Times New Roman"/>
          <w:sz w:val="24"/>
          <w:szCs w:val="24"/>
        </w:rPr>
        <w:t xml:space="preserve">Miss Emily Grierson had been </w:t>
      </w:r>
      <w:r w:rsidR="007720FD" w:rsidRPr="003D1D8A">
        <w:rPr>
          <w:rFonts w:ascii="Times New Roman" w:hAnsi="Times New Roman" w:cs="Times New Roman"/>
          <w:sz w:val="24"/>
          <w:szCs w:val="24"/>
        </w:rPr>
        <w:t>exempted</w:t>
      </w:r>
      <w:r w:rsidR="00625C4A" w:rsidRPr="003D1D8A">
        <w:rPr>
          <w:rFonts w:ascii="Times New Roman" w:hAnsi="Times New Roman" w:cs="Times New Roman"/>
          <w:sz w:val="24"/>
          <w:szCs w:val="24"/>
        </w:rPr>
        <w:t xml:space="preserve"> from paying tax since 1894, the town had a special relationship with the family. The current generation was not happy, given that everybody had an </w:t>
      </w:r>
      <w:r w:rsidR="007720FD" w:rsidRPr="003D1D8A">
        <w:rPr>
          <w:rFonts w:ascii="Times New Roman" w:hAnsi="Times New Roman" w:cs="Times New Roman"/>
          <w:sz w:val="24"/>
          <w:szCs w:val="24"/>
        </w:rPr>
        <w:t>obligation</w:t>
      </w:r>
      <w:r w:rsidR="00625C4A" w:rsidRPr="003D1D8A">
        <w:rPr>
          <w:rFonts w:ascii="Times New Roman" w:hAnsi="Times New Roman" w:cs="Times New Roman"/>
          <w:sz w:val="24"/>
          <w:szCs w:val="24"/>
        </w:rPr>
        <w:t xml:space="preserve"> to pay </w:t>
      </w:r>
      <w:r w:rsidR="007720FD" w:rsidRPr="003D1D8A">
        <w:rPr>
          <w:rFonts w:ascii="Times New Roman" w:hAnsi="Times New Roman" w:cs="Times New Roman"/>
          <w:sz w:val="24"/>
          <w:szCs w:val="24"/>
        </w:rPr>
        <w:t>taxes</w:t>
      </w:r>
      <w:r w:rsidR="00625C4A" w:rsidRPr="003D1D8A">
        <w:rPr>
          <w:rFonts w:ascii="Times New Roman" w:hAnsi="Times New Roman" w:cs="Times New Roman"/>
          <w:sz w:val="24"/>
          <w:szCs w:val="24"/>
        </w:rPr>
        <w:t xml:space="preserve">, and so they paid a visit to Miss Emily and tried to get her to pay the tax debt. Miss Emily Grierson still </w:t>
      </w:r>
      <w:r w:rsidR="007720FD" w:rsidRPr="003D1D8A">
        <w:rPr>
          <w:rFonts w:ascii="Times New Roman" w:hAnsi="Times New Roman" w:cs="Times New Roman"/>
          <w:sz w:val="24"/>
          <w:szCs w:val="24"/>
        </w:rPr>
        <w:t>acknowledged</w:t>
      </w:r>
      <w:r w:rsidR="00625C4A" w:rsidRPr="003D1D8A">
        <w:rPr>
          <w:rFonts w:ascii="Times New Roman" w:hAnsi="Times New Roman" w:cs="Times New Roman"/>
          <w:sz w:val="24"/>
          <w:szCs w:val="24"/>
        </w:rPr>
        <w:t xml:space="preserve"> the old agreement, for this reason, she refused to pay any tax to the current generation.</w:t>
      </w:r>
      <w:r w:rsidR="002843DF">
        <w:rPr>
          <w:rFonts w:ascii="Times New Roman" w:hAnsi="Times New Roman" w:cs="Times New Roman"/>
          <w:sz w:val="24"/>
          <w:szCs w:val="24"/>
        </w:rPr>
        <w:t xml:space="preserve"> (Faulkner, 1958)</w:t>
      </w:r>
    </w:p>
    <w:p w14:paraId="797DEA1D" w14:textId="7C6B2756" w:rsidR="007720FD" w:rsidRPr="003D1D8A" w:rsidRDefault="007720FD" w:rsidP="00222D03">
      <w:pPr>
        <w:spacing w:line="480" w:lineRule="auto"/>
        <w:rPr>
          <w:rFonts w:ascii="Times New Roman" w:hAnsi="Times New Roman" w:cs="Times New Roman"/>
          <w:b/>
          <w:sz w:val="24"/>
          <w:szCs w:val="24"/>
        </w:rPr>
      </w:pPr>
      <w:r w:rsidRPr="003D1D8A">
        <w:rPr>
          <w:rFonts w:ascii="Times New Roman" w:hAnsi="Times New Roman" w:cs="Times New Roman"/>
          <w:b/>
          <w:sz w:val="24"/>
          <w:szCs w:val="24"/>
        </w:rPr>
        <w:t xml:space="preserve">         How death was portrayed or presented in the works read</w:t>
      </w:r>
    </w:p>
    <w:p w14:paraId="26531EA6" w14:textId="4C9280D8" w:rsidR="006C2947" w:rsidRPr="003D1D8A" w:rsidRDefault="007720FD" w:rsidP="00AC5470">
      <w:pPr>
        <w:spacing w:before="240" w:line="480" w:lineRule="auto"/>
        <w:rPr>
          <w:rFonts w:ascii="Times New Roman" w:hAnsi="Times New Roman" w:cs="Times New Roman"/>
          <w:sz w:val="24"/>
          <w:szCs w:val="24"/>
        </w:rPr>
      </w:pPr>
      <w:r w:rsidRPr="003D1D8A">
        <w:rPr>
          <w:rFonts w:ascii="Times New Roman" w:hAnsi="Times New Roman" w:cs="Times New Roman"/>
          <w:b/>
          <w:sz w:val="24"/>
          <w:szCs w:val="24"/>
        </w:rPr>
        <w:tab/>
      </w:r>
      <w:r w:rsidRPr="003D1D8A">
        <w:rPr>
          <w:rFonts w:ascii="Times New Roman" w:hAnsi="Times New Roman" w:cs="Times New Roman"/>
          <w:sz w:val="24"/>
          <w:szCs w:val="24"/>
        </w:rPr>
        <w:t xml:space="preserve">The story </w:t>
      </w:r>
      <w:r w:rsidR="00A63093">
        <w:rPr>
          <w:rFonts w:ascii="Times New Roman" w:hAnsi="Times New Roman" w:cs="Times New Roman"/>
          <w:sz w:val="24"/>
          <w:szCs w:val="24"/>
        </w:rPr>
        <w:t xml:space="preserve">A Rose for </w:t>
      </w:r>
      <w:proofErr w:type="gramStart"/>
      <w:r w:rsidR="00A63093">
        <w:rPr>
          <w:rFonts w:ascii="Times New Roman" w:hAnsi="Times New Roman" w:cs="Times New Roman"/>
          <w:sz w:val="24"/>
          <w:szCs w:val="24"/>
        </w:rPr>
        <w:t xml:space="preserve">Emily </w:t>
      </w:r>
      <w:r w:rsidRPr="003D1D8A">
        <w:rPr>
          <w:rFonts w:ascii="Times New Roman" w:hAnsi="Times New Roman" w:cs="Times New Roman"/>
          <w:sz w:val="24"/>
          <w:szCs w:val="24"/>
        </w:rPr>
        <w:t xml:space="preserve"> has</w:t>
      </w:r>
      <w:proofErr w:type="gramEnd"/>
      <w:r w:rsidRPr="003D1D8A">
        <w:rPr>
          <w:rFonts w:ascii="Times New Roman" w:hAnsi="Times New Roman" w:cs="Times New Roman"/>
          <w:sz w:val="24"/>
          <w:szCs w:val="24"/>
        </w:rPr>
        <w:t xml:space="preserve"> portrayed death as an isolation to human being. Death takes that which you love</w:t>
      </w:r>
      <w:r w:rsidR="006C2947" w:rsidRPr="003D1D8A">
        <w:rPr>
          <w:rFonts w:ascii="Times New Roman" w:hAnsi="Times New Roman" w:cs="Times New Roman"/>
          <w:sz w:val="24"/>
          <w:szCs w:val="24"/>
        </w:rPr>
        <w:t>.</w:t>
      </w:r>
      <w:r w:rsidR="006C2947" w:rsidRPr="003D1D8A">
        <w:rPr>
          <w:rFonts w:ascii="Times New Roman" w:eastAsia="Times New Roman" w:hAnsi="Times New Roman" w:cs="Times New Roman"/>
          <w:color w:val="222222"/>
          <w:sz w:val="24"/>
          <w:szCs w:val="24"/>
        </w:rPr>
        <w:t xml:space="preserve"> </w:t>
      </w:r>
      <w:r w:rsidR="006C2947" w:rsidRPr="003D1D8A">
        <w:rPr>
          <w:rFonts w:ascii="Times New Roman" w:hAnsi="Times New Roman" w:cs="Times New Roman"/>
          <w:sz w:val="24"/>
          <w:szCs w:val="24"/>
        </w:rPr>
        <w:t xml:space="preserve">"A Rose for Emily" is a narration that talks about deep isolation – both physical and emotional. Despite death being major cause of isolation, rose experienced too much isolation from almost everyone including their family members, by their surrounding community, the type of her tradition, the government law, the past he had, and by what she </w:t>
      </w:r>
      <w:r w:rsidR="006C2947" w:rsidRPr="003D1D8A">
        <w:rPr>
          <w:rFonts w:ascii="Times New Roman" w:hAnsi="Times New Roman" w:cs="Times New Roman"/>
          <w:sz w:val="24"/>
          <w:szCs w:val="24"/>
        </w:rPr>
        <w:lastRenderedPageBreak/>
        <w:t>chooses to do and act.</w:t>
      </w:r>
      <w:r w:rsidR="00E821DF" w:rsidRPr="003D1D8A">
        <w:rPr>
          <w:rFonts w:ascii="Times New Roman" w:hAnsi="Times New Roman" w:cs="Times New Roman"/>
          <w:sz w:val="24"/>
          <w:szCs w:val="24"/>
        </w:rPr>
        <w:t xml:space="preserve"> </w:t>
      </w:r>
      <w:r w:rsidR="006C2947" w:rsidRPr="003D1D8A">
        <w:rPr>
          <w:rFonts w:ascii="Times New Roman" w:hAnsi="Times New Roman" w:cs="Times New Roman"/>
          <w:sz w:val="24"/>
          <w:szCs w:val="24"/>
        </w:rPr>
        <w:t xml:space="preserve">At its major theme, the narrator of the story takes a stand and condemns the isolation, and to everybody with such willingness of isolation. As reader, the story setting show death as an alternative to knowing the true nature of some people, curiosity brought the people </w:t>
      </w:r>
      <w:r w:rsidR="00A63093" w:rsidRPr="003D1D8A">
        <w:rPr>
          <w:rFonts w:ascii="Times New Roman" w:hAnsi="Times New Roman" w:cs="Times New Roman"/>
          <w:sz w:val="24"/>
          <w:szCs w:val="24"/>
        </w:rPr>
        <w:t>together.</w:t>
      </w:r>
      <w:r w:rsidR="00A63093">
        <w:rPr>
          <w:rFonts w:ascii="Times New Roman" w:hAnsi="Times New Roman" w:cs="Times New Roman"/>
          <w:sz w:val="24"/>
          <w:szCs w:val="24"/>
        </w:rPr>
        <w:t xml:space="preserve"> </w:t>
      </w:r>
    </w:p>
    <w:p w14:paraId="24F2FB19" w14:textId="1298E3F2" w:rsidR="00E821DF" w:rsidRPr="003D1D8A" w:rsidRDefault="00E821DF" w:rsidP="00222D03">
      <w:pPr>
        <w:spacing w:line="480" w:lineRule="auto"/>
        <w:rPr>
          <w:rFonts w:ascii="Times New Roman" w:hAnsi="Times New Roman" w:cs="Times New Roman"/>
          <w:sz w:val="24"/>
          <w:szCs w:val="24"/>
        </w:rPr>
      </w:pPr>
      <w:r w:rsidRPr="003D1D8A">
        <w:rPr>
          <w:rFonts w:ascii="Times New Roman" w:hAnsi="Times New Roman" w:cs="Times New Roman"/>
          <w:sz w:val="24"/>
          <w:szCs w:val="24"/>
        </w:rPr>
        <w:tab/>
        <w:t>The book Young Goodman Brown</w:t>
      </w:r>
      <w:r w:rsidR="001D0CA0" w:rsidRPr="003D1D8A">
        <w:rPr>
          <w:rFonts w:ascii="Times New Roman" w:hAnsi="Times New Roman" w:cs="Times New Roman"/>
          <w:sz w:val="24"/>
          <w:szCs w:val="24"/>
        </w:rPr>
        <w:t xml:space="preserve"> by Nathaniel Hawthorne, depicts death as thing which deprives people from their hope. Goodman Brown wife, faith, vanishes away, and death took her. Goodman Brown is much frustrated and </w:t>
      </w:r>
      <w:r w:rsidR="00F67CD0" w:rsidRPr="003D1D8A">
        <w:rPr>
          <w:rFonts w:ascii="Times New Roman" w:hAnsi="Times New Roman" w:cs="Times New Roman"/>
          <w:sz w:val="24"/>
          <w:szCs w:val="24"/>
        </w:rPr>
        <w:t>loses</w:t>
      </w:r>
      <w:r w:rsidR="001D0CA0" w:rsidRPr="003D1D8A">
        <w:rPr>
          <w:rFonts w:ascii="Times New Roman" w:hAnsi="Times New Roman" w:cs="Times New Roman"/>
          <w:sz w:val="24"/>
          <w:szCs w:val="24"/>
        </w:rPr>
        <w:t xml:space="preserve"> hope</w:t>
      </w:r>
    </w:p>
    <w:p w14:paraId="3E48AB4B" w14:textId="65901842" w:rsidR="007720FD" w:rsidRPr="003D1D8A" w:rsidRDefault="007720FD" w:rsidP="00222D03">
      <w:pPr>
        <w:spacing w:line="480" w:lineRule="auto"/>
        <w:rPr>
          <w:rFonts w:ascii="Times New Roman" w:hAnsi="Times New Roman" w:cs="Times New Roman"/>
          <w:sz w:val="24"/>
          <w:szCs w:val="24"/>
        </w:rPr>
      </w:pPr>
    </w:p>
    <w:p w14:paraId="1D6686D9" w14:textId="033F1F5A" w:rsidR="00A206AD" w:rsidRPr="003D1D8A" w:rsidRDefault="00A206AD" w:rsidP="00222D03">
      <w:pPr>
        <w:spacing w:line="480" w:lineRule="auto"/>
        <w:rPr>
          <w:rFonts w:ascii="Times New Roman" w:hAnsi="Times New Roman" w:cs="Times New Roman"/>
          <w:b/>
          <w:sz w:val="24"/>
          <w:szCs w:val="24"/>
        </w:rPr>
      </w:pPr>
      <w:r w:rsidRPr="003D1D8A">
        <w:rPr>
          <w:rFonts w:ascii="Times New Roman" w:hAnsi="Times New Roman" w:cs="Times New Roman"/>
          <w:b/>
          <w:sz w:val="24"/>
          <w:szCs w:val="24"/>
        </w:rPr>
        <w:t>Role of symbolism in in creating the plot and meaning of the story</w:t>
      </w:r>
    </w:p>
    <w:p w14:paraId="19190C69" w14:textId="1E85B1DB" w:rsidR="0064766B" w:rsidRDefault="00FF5E7F" w:rsidP="00222D03">
      <w:pPr>
        <w:spacing w:line="480" w:lineRule="auto"/>
        <w:ind w:firstLine="720"/>
        <w:rPr>
          <w:rFonts w:ascii="Times New Roman" w:hAnsi="Times New Roman" w:cs="Times New Roman"/>
          <w:sz w:val="24"/>
          <w:szCs w:val="24"/>
        </w:rPr>
      </w:pPr>
      <w:r w:rsidRPr="003D1D8A">
        <w:rPr>
          <w:rFonts w:ascii="Times New Roman" w:hAnsi="Times New Roman" w:cs="Times New Roman"/>
          <w:sz w:val="24"/>
          <w:szCs w:val="24"/>
        </w:rPr>
        <w:t>The chrysanthemum story has used symbolism in plotting its story</w:t>
      </w:r>
      <w:r w:rsidR="0064766B" w:rsidRPr="003D1D8A">
        <w:rPr>
          <w:rFonts w:ascii="Times New Roman" w:hAnsi="Times New Roman" w:cs="Times New Roman"/>
          <w:sz w:val="24"/>
          <w:szCs w:val="24"/>
        </w:rPr>
        <w:t>.</w:t>
      </w:r>
      <w:r w:rsidRPr="003D1D8A">
        <w:rPr>
          <w:rFonts w:ascii="Times New Roman" w:hAnsi="Times New Roman" w:cs="Times New Roman"/>
          <w:sz w:val="24"/>
          <w:szCs w:val="24"/>
        </w:rPr>
        <w:t xml:space="preserve"> Chrysanthemum is a type of flower that has been used to symbolize Elisa. </w:t>
      </w:r>
      <w:r w:rsidR="0064766B" w:rsidRPr="003D1D8A">
        <w:rPr>
          <w:rFonts w:ascii="Times New Roman" w:hAnsi="Times New Roman" w:cs="Times New Roman"/>
          <w:sz w:val="24"/>
          <w:szCs w:val="24"/>
        </w:rPr>
        <w:t xml:space="preserve">The chrysanthemums are </w:t>
      </w:r>
      <w:r w:rsidRPr="003D1D8A">
        <w:rPr>
          <w:rFonts w:ascii="Times New Roman" w:hAnsi="Times New Roman" w:cs="Times New Roman"/>
          <w:sz w:val="24"/>
          <w:szCs w:val="24"/>
        </w:rPr>
        <w:t>used</w:t>
      </w:r>
      <w:r w:rsidR="0064766B" w:rsidRPr="003D1D8A">
        <w:rPr>
          <w:rFonts w:ascii="Times New Roman" w:hAnsi="Times New Roman" w:cs="Times New Roman"/>
          <w:sz w:val="24"/>
          <w:szCs w:val="24"/>
        </w:rPr>
        <w:t xml:space="preserve"> </w:t>
      </w:r>
      <w:r w:rsidRPr="003D1D8A">
        <w:rPr>
          <w:rFonts w:ascii="Times New Roman" w:hAnsi="Times New Roman" w:cs="Times New Roman"/>
          <w:sz w:val="24"/>
          <w:szCs w:val="24"/>
        </w:rPr>
        <w:t>al</w:t>
      </w:r>
      <w:r w:rsidR="00A63093">
        <w:rPr>
          <w:rFonts w:ascii="Times New Roman" w:hAnsi="Times New Roman" w:cs="Times New Roman"/>
          <w:sz w:val="24"/>
          <w:szCs w:val="24"/>
        </w:rPr>
        <w:t xml:space="preserve">l </w:t>
      </w:r>
      <w:r w:rsidRPr="003D1D8A">
        <w:rPr>
          <w:rFonts w:ascii="Times New Roman" w:hAnsi="Times New Roman" w:cs="Times New Roman"/>
          <w:sz w:val="24"/>
          <w:szCs w:val="24"/>
        </w:rPr>
        <w:t>through</w:t>
      </w:r>
      <w:r w:rsidR="0064766B" w:rsidRPr="003D1D8A">
        <w:rPr>
          <w:rFonts w:ascii="Times New Roman" w:hAnsi="Times New Roman" w:cs="Times New Roman"/>
          <w:sz w:val="24"/>
          <w:szCs w:val="24"/>
        </w:rPr>
        <w:t xml:space="preserve"> the story and can be seen a symbol of Elisa. </w:t>
      </w:r>
      <w:r w:rsidRPr="003D1D8A">
        <w:rPr>
          <w:rFonts w:ascii="Times New Roman" w:hAnsi="Times New Roman" w:cs="Times New Roman"/>
          <w:sz w:val="24"/>
          <w:szCs w:val="24"/>
        </w:rPr>
        <w:t xml:space="preserve">The physical </w:t>
      </w:r>
      <w:r w:rsidR="0064766B" w:rsidRPr="003D1D8A">
        <w:rPr>
          <w:rFonts w:ascii="Times New Roman" w:hAnsi="Times New Roman" w:cs="Times New Roman"/>
          <w:sz w:val="24"/>
          <w:szCs w:val="24"/>
        </w:rPr>
        <w:t>s</w:t>
      </w:r>
      <w:r w:rsidRPr="003D1D8A">
        <w:rPr>
          <w:rFonts w:ascii="Times New Roman" w:hAnsi="Times New Roman" w:cs="Times New Roman"/>
          <w:sz w:val="24"/>
          <w:szCs w:val="24"/>
        </w:rPr>
        <w:t xml:space="preserve">tature of chrysanthemum flower is strong, flexible and upright. Elisa is depicted as a </w:t>
      </w:r>
      <w:r w:rsidR="004B6008" w:rsidRPr="003D1D8A">
        <w:rPr>
          <w:rFonts w:ascii="Times New Roman" w:hAnsi="Times New Roman" w:cs="Times New Roman"/>
          <w:sz w:val="24"/>
          <w:szCs w:val="24"/>
        </w:rPr>
        <w:t>muscular girl, she is also very strong, hence she takes the characteristics of chrysanthemum flower</w:t>
      </w:r>
      <w:r w:rsidR="0064766B" w:rsidRPr="003D1D8A">
        <w:rPr>
          <w:rFonts w:ascii="Times New Roman" w:hAnsi="Times New Roman" w:cs="Times New Roman"/>
          <w:sz w:val="24"/>
          <w:szCs w:val="24"/>
        </w:rPr>
        <w:t>. However</w:t>
      </w:r>
      <w:r w:rsidR="004B6008" w:rsidRPr="003D1D8A">
        <w:rPr>
          <w:rFonts w:ascii="Times New Roman" w:hAnsi="Times New Roman" w:cs="Times New Roman"/>
          <w:sz w:val="24"/>
          <w:szCs w:val="24"/>
        </w:rPr>
        <w:t>, Elisa feminine characters have also been symbolized by the flower, this is the fact that the flower itself is flexible and tender</w:t>
      </w:r>
      <w:r w:rsidR="0064766B" w:rsidRPr="003D1D8A">
        <w:rPr>
          <w:rFonts w:ascii="Times New Roman" w:hAnsi="Times New Roman" w:cs="Times New Roman"/>
          <w:sz w:val="24"/>
          <w:szCs w:val="24"/>
        </w:rPr>
        <w:t>.</w:t>
      </w:r>
      <w:r w:rsidR="004B6008" w:rsidRPr="003D1D8A">
        <w:rPr>
          <w:rFonts w:ascii="Times New Roman" w:hAnsi="Times New Roman" w:cs="Times New Roman"/>
          <w:sz w:val="24"/>
          <w:szCs w:val="24"/>
        </w:rPr>
        <w:t xml:space="preserve"> Chrysanthemum in this story has been characterized to have different statues, ranging from strength to its flexible stems, this symbolizes Elisa of being both Masculine and feminine. This symbolism has been when Elisa realizes that the pot is missing after seeing the </w:t>
      </w:r>
      <w:r w:rsidR="00E821DF" w:rsidRPr="003D1D8A">
        <w:rPr>
          <w:rFonts w:ascii="Times New Roman" w:hAnsi="Times New Roman" w:cs="Times New Roman"/>
          <w:sz w:val="24"/>
          <w:szCs w:val="24"/>
        </w:rPr>
        <w:t>flower;</w:t>
      </w:r>
      <w:r w:rsidR="0064766B" w:rsidRPr="003D1D8A">
        <w:rPr>
          <w:rFonts w:ascii="Times New Roman" w:hAnsi="Times New Roman" w:cs="Times New Roman"/>
          <w:sz w:val="24"/>
          <w:szCs w:val="24"/>
        </w:rPr>
        <w:t xml:space="preserve"> </w:t>
      </w:r>
      <w:r w:rsidR="004B6008" w:rsidRPr="003D1D8A">
        <w:rPr>
          <w:rFonts w:ascii="Times New Roman" w:hAnsi="Times New Roman" w:cs="Times New Roman"/>
          <w:sz w:val="24"/>
          <w:szCs w:val="24"/>
        </w:rPr>
        <w:t xml:space="preserve">this </w:t>
      </w:r>
      <w:r w:rsidR="00E821DF" w:rsidRPr="003D1D8A">
        <w:rPr>
          <w:rFonts w:ascii="Times New Roman" w:hAnsi="Times New Roman" w:cs="Times New Roman"/>
          <w:sz w:val="24"/>
          <w:szCs w:val="24"/>
        </w:rPr>
        <w:t>really</w:t>
      </w:r>
      <w:r w:rsidR="004B6008" w:rsidRPr="003D1D8A">
        <w:rPr>
          <w:rFonts w:ascii="Times New Roman" w:hAnsi="Times New Roman" w:cs="Times New Roman"/>
          <w:sz w:val="24"/>
          <w:szCs w:val="24"/>
        </w:rPr>
        <w:t xml:space="preserve"> hurts her, to the extent </w:t>
      </w:r>
      <w:r w:rsidR="00E821DF" w:rsidRPr="003D1D8A">
        <w:rPr>
          <w:rFonts w:ascii="Times New Roman" w:hAnsi="Times New Roman" w:cs="Times New Roman"/>
          <w:sz w:val="24"/>
          <w:szCs w:val="24"/>
        </w:rPr>
        <w:t>of feeling for the flower, as if she is the flower itself. Though she may have let herself free, the end results were so hurting to her</w:t>
      </w:r>
      <w:r w:rsidR="0064766B" w:rsidRPr="003D1D8A">
        <w:rPr>
          <w:rFonts w:ascii="Times New Roman" w:hAnsi="Times New Roman" w:cs="Times New Roman"/>
          <w:sz w:val="24"/>
          <w:szCs w:val="24"/>
        </w:rPr>
        <w:t xml:space="preserve">. </w:t>
      </w:r>
      <w:r w:rsidR="00E821DF" w:rsidRPr="003D1D8A">
        <w:rPr>
          <w:rFonts w:ascii="Times New Roman" w:hAnsi="Times New Roman" w:cs="Times New Roman"/>
          <w:sz w:val="24"/>
          <w:szCs w:val="24"/>
        </w:rPr>
        <w:t>Different writers have argued that, to some extent, chrysanthemum flower can symbolize women’s displeasure.</w:t>
      </w:r>
      <w:r w:rsidR="00AC5470">
        <w:rPr>
          <w:rFonts w:ascii="Times New Roman" w:hAnsi="Times New Roman" w:cs="Times New Roman"/>
          <w:sz w:val="24"/>
          <w:szCs w:val="24"/>
        </w:rPr>
        <w:t xml:space="preserve"> (</w:t>
      </w:r>
      <w:r w:rsidR="00AC5470" w:rsidRPr="00AC5470">
        <w:rPr>
          <w:rFonts w:ascii="Times New Roman" w:hAnsi="Times New Roman" w:cs="Times New Roman"/>
          <w:sz w:val="24"/>
          <w:szCs w:val="24"/>
        </w:rPr>
        <w:t>Steinbeck</w:t>
      </w:r>
      <w:r w:rsidR="00AC5470">
        <w:rPr>
          <w:rFonts w:ascii="Times New Roman" w:hAnsi="Times New Roman" w:cs="Times New Roman"/>
          <w:sz w:val="24"/>
          <w:szCs w:val="24"/>
        </w:rPr>
        <w:t xml:space="preserve"> </w:t>
      </w:r>
      <w:r w:rsidR="00AC5470">
        <w:rPr>
          <w:rFonts w:ascii="Times New Roman" w:hAnsi="Times New Roman" w:cs="Times New Roman"/>
          <w:sz w:val="24"/>
          <w:szCs w:val="24"/>
          <w:lang w:val="es-AR"/>
        </w:rPr>
        <w:t xml:space="preserve">&amp; </w:t>
      </w:r>
      <w:r w:rsidR="00AC5470" w:rsidRPr="00AC5470">
        <w:rPr>
          <w:rFonts w:ascii="Times New Roman" w:hAnsi="Times New Roman" w:cs="Times New Roman"/>
          <w:sz w:val="24"/>
          <w:szCs w:val="24"/>
        </w:rPr>
        <w:t>John</w:t>
      </w:r>
      <w:r w:rsidR="00AC5470">
        <w:rPr>
          <w:rFonts w:ascii="Times New Roman" w:hAnsi="Times New Roman" w:cs="Times New Roman"/>
          <w:sz w:val="24"/>
          <w:szCs w:val="24"/>
        </w:rPr>
        <w:t>, 200)</w:t>
      </w:r>
    </w:p>
    <w:p w14:paraId="3FEFC9D4" w14:textId="0E6D72BD" w:rsidR="003D1D8A" w:rsidRDefault="003D1D8A" w:rsidP="00222D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w:t>
      </w:r>
      <w:r w:rsidRPr="003D1D8A">
        <w:rPr>
          <w:rFonts w:ascii="Times New Roman" w:hAnsi="Times New Roman" w:cs="Times New Roman"/>
          <w:sz w:val="24"/>
          <w:szCs w:val="24"/>
        </w:rPr>
        <w:t xml:space="preserve"> book rose of Mary by William Faulkner</w:t>
      </w:r>
      <w:r>
        <w:rPr>
          <w:rFonts w:ascii="Times New Roman" w:hAnsi="Times New Roman" w:cs="Times New Roman"/>
          <w:sz w:val="24"/>
          <w:szCs w:val="24"/>
        </w:rPr>
        <w:t>, has used symbolism in its plot. The title of the book, rose symbolizes the ever-changing society. Traditions are things of the past.</w:t>
      </w:r>
      <w:r w:rsidR="00F67CD0">
        <w:rPr>
          <w:rFonts w:ascii="Times New Roman" w:hAnsi="Times New Roman" w:cs="Times New Roman"/>
          <w:sz w:val="24"/>
          <w:szCs w:val="24"/>
        </w:rPr>
        <w:t xml:space="preserve"> </w:t>
      </w:r>
      <w:r w:rsidR="00F67CD0" w:rsidRPr="00F67CD0">
        <w:rPr>
          <w:rFonts w:ascii="Times New Roman" w:hAnsi="Times New Roman" w:cs="Times New Roman"/>
          <w:sz w:val="24"/>
          <w:szCs w:val="24"/>
        </w:rPr>
        <w:t>A Rose for Emily" doesn't look at America through rose-colored glasses, even though many of its characters do. In the </w:t>
      </w:r>
      <w:r w:rsidR="00F67CD0">
        <w:rPr>
          <w:rFonts w:ascii="Times New Roman" w:hAnsi="Times New Roman" w:cs="Times New Roman"/>
          <w:sz w:val="24"/>
          <w:szCs w:val="24"/>
        </w:rPr>
        <w:t>a</w:t>
      </w:r>
      <w:r w:rsidR="00F67CD0" w:rsidRPr="00F67CD0">
        <w:rPr>
          <w:rFonts w:ascii="Times New Roman" w:hAnsi="Times New Roman" w:cs="Times New Roman"/>
          <w:sz w:val="24"/>
          <w:szCs w:val="24"/>
        </w:rPr>
        <w:t>ftermath of slavery, the American South shown in the novel is in bad shape. The novel deals with the stubborn refusal of some southerners to see that the America they believed in – an America based on slavery – was no more</w:t>
      </w:r>
    </w:p>
    <w:p w14:paraId="17D77C80" w14:textId="1DCD6EDD" w:rsidR="00F67CD0" w:rsidRDefault="00F67CD0" w:rsidP="00222D03">
      <w:pPr>
        <w:spacing w:line="480" w:lineRule="auto"/>
        <w:ind w:firstLine="720"/>
        <w:rPr>
          <w:rFonts w:ascii="Times New Roman" w:hAnsi="Times New Roman" w:cs="Times New Roman"/>
          <w:sz w:val="24"/>
          <w:szCs w:val="24"/>
        </w:rPr>
      </w:pPr>
      <w:r w:rsidRPr="00F67CD0">
        <w:rPr>
          <w:rFonts w:ascii="Times New Roman" w:hAnsi="Times New Roman" w:cs="Times New Roman"/>
          <w:sz w:val="24"/>
          <w:szCs w:val="24"/>
        </w:rPr>
        <w:t>The chrysanthemum story has used symbolism in plotting its story. Chrysanthemum is a type of flower that has been used to symbolize Elisa. The chrysanthemums are used al</w:t>
      </w:r>
      <w:r>
        <w:rPr>
          <w:rFonts w:ascii="Times New Roman" w:hAnsi="Times New Roman" w:cs="Times New Roman"/>
          <w:sz w:val="24"/>
          <w:szCs w:val="24"/>
        </w:rPr>
        <w:t xml:space="preserve">l </w:t>
      </w:r>
      <w:r w:rsidRPr="00F67CD0">
        <w:rPr>
          <w:rFonts w:ascii="Times New Roman" w:hAnsi="Times New Roman" w:cs="Times New Roman"/>
          <w:sz w:val="24"/>
          <w:szCs w:val="24"/>
        </w:rPr>
        <w:t>th</w:t>
      </w:r>
      <w:r>
        <w:rPr>
          <w:rFonts w:ascii="Times New Roman" w:hAnsi="Times New Roman" w:cs="Times New Roman"/>
          <w:sz w:val="24"/>
          <w:szCs w:val="24"/>
        </w:rPr>
        <w:t>r</w:t>
      </w:r>
      <w:r w:rsidRPr="00F67CD0">
        <w:rPr>
          <w:rFonts w:ascii="Times New Roman" w:hAnsi="Times New Roman" w:cs="Times New Roman"/>
          <w:sz w:val="24"/>
          <w:szCs w:val="24"/>
        </w:rPr>
        <w:t>ough the story and can be seen a symbol of Elisa. The physical stature of chrysanthemum flower is strong, flexible and upright. Elisa is depicted as a muscular girl, she is also very strong, hence she takes the characteristics of chrysanthemum flower. However, Elisa feminine characters have also been symbolized by the flower, this is the fact that the flower itself is flexible and tender</w:t>
      </w:r>
    </w:p>
    <w:p w14:paraId="6D22E0B6" w14:textId="6E138A72" w:rsidR="00F67CD0" w:rsidRDefault="00F67CD0" w:rsidP="00222D03">
      <w:pPr>
        <w:spacing w:line="480" w:lineRule="auto"/>
        <w:ind w:firstLine="720"/>
        <w:rPr>
          <w:rFonts w:ascii="Times New Roman" w:hAnsi="Times New Roman" w:cs="Times New Roman"/>
          <w:sz w:val="24"/>
          <w:szCs w:val="24"/>
        </w:rPr>
      </w:pPr>
    </w:p>
    <w:p w14:paraId="511701AC" w14:textId="32128E64" w:rsidR="00CD177A" w:rsidRPr="00A63093" w:rsidRDefault="00A63093" w:rsidP="00A63093">
      <w:pPr>
        <w:tabs>
          <w:tab w:val="left" w:pos="3915"/>
        </w:tabs>
        <w:spacing w:line="480" w:lineRule="auto"/>
        <w:ind w:firstLine="720"/>
        <w:rPr>
          <w:rFonts w:ascii="Times New Roman" w:hAnsi="Times New Roman" w:cs="Times New Roman"/>
          <w:b/>
          <w:sz w:val="24"/>
          <w:szCs w:val="24"/>
        </w:rPr>
      </w:pPr>
      <w:r w:rsidRPr="00A63093">
        <w:rPr>
          <w:rFonts w:ascii="Times New Roman" w:hAnsi="Times New Roman" w:cs="Times New Roman"/>
          <w:b/>
          <w:sz w:val="24"/>
          <w:szCs w:val="24"/>
        </w:rPr>
        <w:t>Part 2: Identify</w:t>
      </w:r>
      <w:r w:rsidR="00F67CD0" w:rsidRPr="00A63093">
        <w:rPr>
          <w:rFonts w:ascii="Times New Roman" w:hAnsi="Times New Roman" w:cs="Times New Roman"/>
          <w:b/>
          <w:sz w:val="24"/>
          <w:szCs w:val="24"/>
        </w:rPr>
        <w:t xml:space="preserve"> where each of the following stories are from, analyze and interpret them.</w:t>
      </w:r>
    </w:p>
    <w:p w14:paraId="36935BC8" w14:textId="19210B28" w:rsidR="00F67CD0" w:rsidRDefault="00CD177A" w:rsidP="00222D0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F67CD0" w:rsidRPr="00CD177A">
        <w:rPr>
          <w:rFonts w:ascii="Times New Roman" w:hAnsi="Times New Roman" w:cs="Times New Roman"/>
          <w:sz w:val="24"/>
          <w:szCs w:val="24"/>
        </w:rPr>
        <w:t xml:space="preserve">Kneeling there, her hand went out toward his legs in the greasy black trousers. Her hesitant fingers almost touched the cloth. This storyline has been drawn from the book </w:t>
      </w:r>
      <w:r w:rsidR="000C5121" w:rsidRPr="00CD177A">
        <w:rPr>
          <w:rFonts w:ascii="Times New Roman" w:hAnsi="Times New Roman" w:cs="Times New Roman"/>
          <w:sz w:val="24"/>
          <w:szCs w:val="24"/>
        </w:rPr>
        <w:t>the</w:t>
      </w:r>
      <w:r w:rsidR="00F67CD0" w:rsidRPr="00CD177A">
        <w:rPr>
          <w:rFonts w:ascii="Times New Roman" w:hAnsi="Times New Roman" w:cs="Times New Roman"/>
          <w:sz w:val="24"/>
          <w:szCs w:val="24"/>
        </w:rPr>
        <w:t xml:space="preserve"> chrysanthemum.</w:t>
      </w:r>
      <w:r w:rsidR="0067078A" w:rsidRPr="00CD177A">
        <w:rPr>
          <w:rFonts w:ascii="Times New Roman" w:hAnsi="Times New Roman" w:cs="Times New Roman"/>
          <w:sz w:val="24"/>
          <w:szCs w:val="24"/>
        </w:rPr>
        <w:t xml:space="preserve"> It seems to us that this moment could have forever altered Elisa's life. What if she reached out to the man and he reciprocated? Or what if she touched his leg, and he shrugged her off? Either way, she would have acted, and broken out of her passive lifestyle. She might have taken the first step on a path to a new kind of fulfillment. But she's too scared, and now we'll never know what might have been</w:t>
      </w:r>
    </w:p>
    <w:p w14:paraId="23B5C8FC" w14:textId="576C8493" w:rsidR="007E4C7D" w:rsidRPr="00CD177A" w:rsidRDefault="007E4C7D" w:rsidP="00222D0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w:t>
      </w:r>
      <w:r w:rsidRPr="007E4C7D">
        <w:rPr>
          <w:rFonts w:ascii="Times New Roman" w:hAnsi="Times New Roman" w:cs="Times New Roman"/>
          <w:sz w:val="24"/>
          <w:szCs w:val="24"/>
        </w:rPr>
        <w:t xml:space="preserve">Faith! Faith!" cried the husband. "Look up to Heaven, and resist the Wicked one!" </w:t>
      </w:r>
      <w:r>
        <w:rPr>
          <w:rFonts w:ascii="Times New Roman" w:hAnsi="Times New Roman" w:cs="Times New Roman"/>
          <w:sz w:val="24"/>
          <w:szCs w:val="24"/>
        </w:rPr>
        <w:t xml:space="preserve">this part has been cited from </w:t>
      </w:r>
      <w:r w:rsidRPr="007E4C7D">
        <w:rPr>
          <w:rFonts w:ascii="Times New Roman" w:hAnsi="Times New Roman" w:cs="Times New Roman"/>
          <w:sz w:val="24"/>
          <w:szCs w:val="24"/>
        </w:rPr>
        <w:t>Goodman Brown in the forest</w:t>
      </w:r>
      <w:r>
        <w:rPr>
          <w:rFonts w:ascii="Times New Roman" w:hAnsi="Times New Roman" w:cs="Times New Roman"/>
          <w:sz w:val="24"/>
          <w:szCs w:val="24"/>
        </w:rPr>
        <w:t xml:space="preserve">. The </w:t>
      </w:r>
      <w:r w:rsidRPr="007E4C7D">
        <w:rPr>
          <w:rFonts w:ascii="Times New Roman" w:hAnsi="Times New Roman" w:cs="Times New Roman"/>
          <w:sz w:val="24"/>
          <w:szCs w:val="24"/>
        </w:rPr>
        <w:t>Goodman Brown wife, faith, vanishes away, and death took her. Goodman Brown is much frustrated and loses hope</w:t>
      </w:r>
      <w:r>
        <w:rPr>
          <w:rFonts w:ascii="Times New Roman" w:hAnsi="Times New Roman" w:cs="Times New Roman"/>
          <w:sz w:val="24"/>
          <w:szCs w:val="24"/>
        </w:rPr>
        <w:t>. This shows how emotional her husband was, he was caring too. Goodman had left his wife but it seems her wife came looking for him.</w:t>
      </w:r>
    </w:p>
    <w:p w14:paraId="16B51063" w14:textId="5E81C645" w:rsidR="003948B0" w:rsidRDefault="00AF376E" w:rsidP="00222D0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3948B0">
        <w:rPr>
          <w:rFonts w:ascii="Times New Roman" w:hAnsi="Times New Roman" w:cs="Times New Roman"/>
          <w:sz w:val="24"/>
          <w:szCs w:val="24"/>
        </w:rPr>
        <w:t xml:space="preserve">excerpt </w:t>
      </w:r>
      <w:r w:rsidR="003948B0" w:rsidRPr="003948B0">
        <w:rPr>
          <w:rFonts w:ascii="Times New Roman" w:hAnsi="Times New Roman" w:cs="Times New Roman"/>
          <w:sz w:val="24"/>
          <w:szCs w:val="24"/>
        </w:rPr>
        <w:t>“I wouldn't want to be that old. An old man is a nasty thing" "Not always. This old man is clean. He drinks without spilling</w:t>
      </w:r>
      <w:r w:rsidR="003948B0">
        <w:rPr>
          <w:rFonts w:ascii="Times New Roman" w:hAnsi="Times New Roman" w:cs="Times New Roman"/>
          <w:sz w:val="24"/>
          <w:szCs w:val="24"/>
        </w:rPr>
        <w:t xml:space="preserve">” is a conversation from the book </w:t>
      </w:r>
      <w:r w:rsidR="003948B0" w:rsidRPr="003948B0">
        <w:rPr>
          <w:rFonts w:ascii="Times New Roman" w:hAnsi="Times New Roman" w:cs="Times New Roman"/>
          <w:sz w:val="24"/>
          <w:szCs w:val="24"/>
        </w:rPr>
        <w:t>A Clean, Well-Lighted Place   by Ernest Hemingway</w:t>
      </w:r>
      <w:r w:rsidR="003948B0">
        <w:rPr>
          <w:rFonts w:ascii="Times New Roman" w:hAnsi="Times New Roman" w:cs="Times New Roman"/>
          <w:sz w:val="24"/>
          <w:szCs w:val="24"/>
        </w:rPr>
        <w:t>. Here</w:t>
      </w:r>
      <w:r w:rsidR="003948B0" w:rsidRPr="003948B0">
        <w:rPr>
          <w:rFonts w:ascii="Times New Roman" w:hAnsi="Times New Roman" w:cs="Times New Roman"/>
          <w:sz w:val="24"/>
          <w:szCs w:val="24"/>
        </w:rPr>
        <w:t>, we see two contrasting views of age: the younger waiter sees old age as disgusting, while the older waiter appreciates and admires the old man's cleanliness and dignity, even at his advanced age.</w:t>
      </w:r>
    </w:p>
    <w:p w14:paraId="22CE24EF" w14:textId="77777777" w:rsidR="003948B0" w:rsidRDefault="003948B0" w:rsidP="00222D03">
      <w:pPr>
        <w:spacing w:line="480" w:lineRule="auto"/>
        <w:rPr>
          <w:rFonts w:ascii="Times New Roman" w:hAnsi="Times New Roman" w:cs="Times New Roman"/>
          <w:b/>
          <w:sz w:val="24"/>
          <w:szCs w:val="24"/>
        </w:rPr>
      </w:pPr>
    </w:p>
    <w:p w14:paraId="14BADA3A" w14:textId="77777777" w:rsidR="003948B0" w:rsidRDefault="003948B0" w:rsidP="00222D03">
      <w:pPr>
        <w:spacing w:line="480" w:lineRule="auto"/>
        <w:rPr>
          <w:rFonts w:ascii="Times New Roman" w:hAnsi="Times New Roman" w:cs="Times New Roman"/>
          <w:b/>
          <w:sz w:val="24"/>
          <w:szCs w:val="24"/>
        </w:rPr>
      </w:pPr>
    </w:p>
    <w:p w14:paraId="1D1B70E8" w14:textId="77777777" w:rsidR="008C573A" w:rsidRDefault="003948B0" w:rsidP="00222D0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35B43379" w14:textId="77777777" w:rsidR="008C573A" w:rsidRDefault="008C573A" w:rsidP="00222D03">
      <w:pPr>
        <w:spacing w:line="480" w:lineRule="auto"/>
        <w:rPr>
          <w:rFonts w:ascii="Times New Roman" w:hAnsi="Times New Roman" w:cs="Times New Roman"/>
          <w:b/>
          <w:sz w:val="24"/>
          <w:szCs w:val="24"/>
        </w:rPr>
      </w:pPr>
    </w:p>
    <w:p w14:paraId="4FD19DC8" w14:textId="77777777" w:rsidR="008C573A" w:rsidRDefault="008C573A" w:rsidP="00222D03">
      <w:pPr>
        <w:spacing w:line="480" w:lineRule="auto"/>
        <w:rPr>
          <w:rFonts w:ascii="Times New Roman" w:hAnsi="Times New Roman" w:cs="Times New Roman"/>
          <w:b/>
          <w:sz w:val="24"/>
          <w:szCs w:val="24"/>
        </w:rPr>
      </w:pPr>
    </w:p>
    <w:p w14:paraId="64462995" w14:textId="77777777" w:rsidR="008C573A" w:rsidRDefault="008C573A" w:rsidP="00222D03">
      <w:pPr>
        <w:spacing w:line="480" w:lineRule="auto"/>
        <w:rPr>
          <w:rFonts w:ascii="Times New Roman" w:hAnsi="Times New Roman" w:cs="Times New Roman"/>
          <w:b/>
          <w:sz w:val="24"/>
          <w:szCs w:val="24"/>
        </w:rPr>
      </w:pPr>
    </w:p>
    <w:p w14:paraId="51A5DBDD" w14:textId="77777777" w:rsidR="008C573A" w:rsidRDefault="008C573A" w:rsidP="00222D03">
      <w:pPr>
        <w:spacing w:line="480" w:lineRule="auto"/>
        <w:rPr>
          <w:rFonts w:ascii="Times New Roman" w:hAnsi="Times New Roman" w:cs="Times New Roman"/>
          <w:b/>
          <w:sz w:val="24"/>
          <w:szCs w:val="24"/>
        </w:rPr>
      </w:pPr>
    </w:p>
    <w:p w14:paraId="0A0FD206" w14:textId="77777777" w:rsidR="002843DF" w:rsidRDefault="003948B0" w:rsidP="00222D0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3528C261" w14:textId="77777777" w:rsidR="002843DF" w:rsidRDefault="002843DF" w:rsidP="00222D03">
      <w:pPr>
        <w:spacing w:line="480" w:lineRule="auto"/>
        <w:rPr>
          <w:rFonts w:ascii="Times New Roman" w:hAnsi="Times New Roman" w:cs="Times New Roman"/>
          <w:b/>
          <w:sz w:val="24"/>
          <w:szCs w:val="24"/>
        </w:rPr>
      </w:pPr>
    </w:p>
    <w:p w14:paraId="14263A03" w14:textId="77777777" w:rsidR="002843DF" w:rsidRDefault="002843DF" w:rsidP="00222D03">
      <w:pPr>
        <w:spacing w:line="480" w:lineRule="auto"/>
        <w:rPr>
          <w:rFonts w:ascii="Times New Roman" w:hAnsi="Times New Roman" w:cs="Times New Roman"/>
          <w:b/>
          <w:sz w:val="24"/>
          <w:szCs w:val="24"/>
        </w:rPr>
      </w:pPr>
    </w:p>
    <w:p w14:paraId="3F00D5A0" w14:textId="77B5CA7E" w:rsidR="003948B0" w:rsidRDefault="003948B0" w:rsidP="00222D03">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3948B0">
        <w:rPr>
          <w:rFonts w:ascii="Times New Roman" w:hAnsi="Times New Roman" w:cs="Times New Roman"/>
          <w:b/>
          <w:sz w:val="24"/>
          <w:szCs w:val="24"/>
        </w:rPr>
        <w:t>Work cited</w:t>
      </w:r>
    </w:p>
    <w:p w14:paraId="4A754430" w14:textId="171D70E8" w:rsidR="00382F9B" w:rsidRPr="00382F9B" w:rsidRDefault="00382F9B" w:rsidP="00222D03">
      <w:pPr>
        <w:spacing w:line="480" w:lineRule="auto"/>
        <w:rPr>
          <w:rFonts w:ascii="Times New Roman" w:hAnsi="Times New Roman" w:cs="Times New Roman"/>
          <w:sz w:val="24"/>
          <w:szCs w:val="24"/>
        </w:rPr>
      </w:pPr>
      <w:r w:rsidRPr="00382F9B">
        <w:rPr>
          <w:rFonts w:ascii="Times New Roman" w:hAnsi="Times New Roman" w:cs="Times New Roman"/>
          <w:sz w:val="24"/>
          <w:szCs w:val="24"/>
        </w:rPr>
        <w:t xml:space="preserve">Faulkner, William, Josef Schwarz, and </w:t>
      </w:r>
      <w:proofErr w:type="spellStart"/>
      <w:r w:rsidRPr="00382F9B">
        <w:rPr>
          <w:rFonts w:ascii="Times New Roman" w:hAnsi="Times New Roman" w:cs="Times New Roman"/>
          <w:sz w:val="24"/>
          <w:szCs w:val="24"/>
        </w:rPr>
        <w:t>Zdeněk</w:t>
      </w:r>
      <w:proofErr w:type="spellEnd"/>
      <w:r w:rsidRPr="00382F9B">
        <w:rPr>
          <w:rFonts w:ascii="Times New Roman" w:hAnsi="Times New Roman" w:cs="Times New Roman"/>
          <w:sz w:val="24"/>
          <w:szCs w:val="24"/>
        </w:rPr>
        <w:t xml:space="preserve"> </w:t>
      </w:r>
      <w:proofErr w:type="spellStart"/>
      <w:r w:rsidRPr="00382F9B">
        <w:rPr>
          <w:rFonts w:ascii="Times New Roman" w:hAnsi="Times New Roman" w:cs="Times New Roman"/>
          <w:sz w:val="24"/>
          <w:szCs w:val="24"/>
        </w:rPr>
        <w:t>Urbánek</w:t>
      </w:r>
      <w:proofErr w:type="spellEnd"/>
      <w:r w:rsidRPr="00382F9B">
        <w:rPr>
          <w:rFonts w:ascii="Times New Roman" w:hAnsi="Times New Roman" w:cs="Times New Roman"/>
          <w:sz w:val="24"/>
          <w:szCs w:val="24"/>
        </w:rPr>
        <w:t>. </w:t>
      </w:r>
      <w:r w:rsidRPr="00382F9B">
        <w:rPr>
          <w:rFonts w:ascii="Times New Roman" w:hAnsi="Times New Roman" w:cs="Times New Roman"/>
          <w:i/>
          <w:iCs/>
          <w:sz w:val="24"/>
          <w:szCs w:val="24"/>
        </w:rPr>
        <w:t>A rose for Emily</w:t>
      </w:r>
      <w:r w:rsidRPr="00382F9B">
        <w:rPr>
          <w:rFonts w:ascii="Times New Roman" w:hAnsi="Times New Roman" w:cs="Times New Roman"/>
          <w:sz w:val="24"/>
          <w:szCs w:val="24"/>
        </w:rPr>
        <w:t xml:space="preserve">. Paderborn, De: Verlag F. </w:t>
      </w:r>
      <w:proofErr w:type="spellStart"/>
      <w:r w:rsidRPr="00382F9B">
        <w:rPr>
          <w:rFonts w:ascii="Times New Roman" w:hAnsi="Times New Roman" w:cs="Times New Roman"/>
          <w:sz w:val="24"/>
          <w:szCs w:val="24"/>
        </w:rPr>
        <w:t>Schöningh</w:t>
      </w:r>
      <w:proofErr w:type="spellEnd"/>
      <w:r w:rsidRPr="00382F9B">
        <w:rPr>
          <w:rFonts w:ascii="Times New Roman" w:hAnsi="Times New Roman" w:cs="Times New Roman"/>
          <w:sz w:val="24"/>
          <w:szCs w:val="24"/>
        </w:rPr>
        <w:t>, 1958.</w:t>
      </w:r>
    </w:p>
    <w:p w14:paraId="7BF93146" w14:textId="62F08E51" w:rsidR="00382F9B" w:rsidRDefault="008C573A" w:rsidP="00222D03">
      <w:pPr>
        <w:spacing w:line="480" w:lineRule="auto"/>
        <w:rPr>
          <w:rFonts w:ascii="Times New Roman" w:hAnsi="Times New Roman" w:cs="Times New Roman"/>
          <w:sz w:val="24"/>
          <w:szCs w:val="24"/>
        </w:rPr>
      </w:pPr>
      <w:r w:rsidRPr="008C573A">
        <w:rPr>
          <w:rFonts w:ascii="Times New Roman" w:hAnsi="Times New Roman" w:cs="Times New Roman"/>
          <w:sz w:val="24"/>
          <w:szCs w:val="24"/>
        </w:rPr>
        <w:t xml:space="preserve">Steinbeck, John. ""The Chrysanthemums"". In Kennedy, X.J.; Dana, </w:t>
      </w:r>
      <w:proofErr w:type="spellStart"/>
      <w:r w:rsidRPr="008C573A">
        <w:rPr>
          <w:rFonts w:ascii="Times New Roman" w:hAnsi="Times New Roman" w:cs="Times New Roman"/>
          <w:sz w:val="24"/>
          <w:szCs w:val="24"/>
        </w:rPr>
        <w:t>Gioia</w:t>
      </w:r>
      <w:proofErr w:type="spellEnd"/>
      <w:r w:rsidRPr="008C573A">
        <w:rPr>
          <w:rFonts w:ascii="Times New Roman" w:hAnsi="Times New Roman" w:cs="Times New Roman"/>
          <w:sz w:val="24"/>
          <w:szCs w:val="24"/>
        </w:rPr>
        <w:t>. </w:t>
      </w:r>
      <w:r w:rsidRPr="008C573A">
        <w:rPr>
          <w:rFonts w:ascii="Times New Roman" w:hAnsi="Times New Roman" w:cs="Times New Roman"/>
          <w:i/>
          <w:iCs/>
          <w:sz w:val="24"/>
          <w:szCs w:val="24"/>
        </w:rPr>
        <w:t>Literature: an introduction to fiction, poetry, drama, and writing</w:t>
      </w:r>
      <w:r w:rsidRPr="008C573A">
        <w:rPr>
          <w:rFonts w:ascii="Times New Roman" w:hAnsi="Times New Roman" w:cs="Times New Roman"/>
          <w:sz w:val="24"/>
          <w:szCs w:val="24"/>
        </w:rPr>
        <w:t> (13 ed.). Boston: Person. pp. 237–244. </w:t>
      </w:r>
      <w:hyperlink r:id="rId7" w:tooltip="International Standard Book Number" w:history="1">
        <w:r w:rsidRPr="008C573A">
          <w:rPr>
            <w:rStyle w:val="Hyperlink"/>
            <w:rFonts w:ascii="Times New Roman" w:hAnsi="Times New Roman" w:cs="Times New Roman"/>
            <w:color w:val="auto"/>
            <w:sz w:val="24"/>
            <w:szCs w:val="24"/>
            <w:u w:val="none"/>
          </w:rPr>
          <w:t>ISBN</w:t>
        </w:r>
      </w:hyperlink>
      <w:r w:rsidRPr="008C573A">
        <w:rPr>
          <w:rFonts w:ascii="Times New Roman" w:hAnsi="Times New Roman" w:cs="Times New Roman"/>
          <w:sz w:val="24"/>
          <w:szCs w:val="24"/>
        </w:rPr>
        <w:t> </w:t>
      </w:r>
      <w:hyperlink r:id="rId8" w:tooltip="Special:BookSources/9780321971661" w:history="1">
        <w:r w:rsidRPr="008C573A">
          <w:rPr>
            <w:rStyle w:val="Hyperlink"/>
            <w:rFonts w:ascii="Times New Roman" w:hAnsi="Times New Roman" w:cs="Times New Roman"/>
            <w:color w:val="auto"/>
            <w:sz w:val="24"/>
            <w:szCs w:val="24"/>
            <w:u w:val="none"/>
          </w:rPr>
          <w:t>9780321971661</w:t>
        </w:r>
      </w:hyperlink>
    </w:p>
    <w:p w14:paraId="796324FD" w14:textId="77777777" w:rsidR="00ED0F04" w:rsidRPr="008C573A" w:rsidRDefault="00ED0F04" w:rsidP="00222D03">
      <w:pPr>
        <w:spacing w:line="480" w:lineRule="auto"/>
        <w:rPr>
          <w:rFonts w:ascii="Times New Roman" w:hAnsi="Times New Roman" w:cs="Times New Roman"/>
          <w:sz w:val="24"/>
          <w:szCs w:val="24"/>
        </w:rPr>
      </w:pPr>
      <w:bookmarkStart w:id="0" w:name="_GoBack"/>
      <w:bookmarkEnd w:id="0"/>
    </w:p>
    <w:sectPr w:rsidR="00ED0F04" w:rsidRPr="008C573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C072BF" w14:textId="77777777" w:rsidR="002A352E" w:rsidRDefault="002A352E" w:rsidP="003D1D8A">
      <w:pPr>
        <w:spacing w:after="0" w:line="240" w:lineRule="auto"/>
      </w:pPr>
      <w:r>
        <w:separator/>
      </w:r>
    </w:p>
  </w:endnote>
  <w:endnote w:type="continuationSeparator" w:id="0">
    <w:p w14:paraId="3C99A2AB" w14:textId="77777777" w:rsidR="002A352E" w:rsidRDefault="002A352E" w:rsidP="003D1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DD369" w14:textId="77777777" w:rsidR="002A352E" w:rsidRDefault="002A352E" w:rsidP="003D1D8A">
      <w:pPr>
        <w:spacing w:after="0" w:line="240" w:lineRule="auto"/>
      </w:pPr>
      <w:r>
        <w:separator/>
      </w:r>
    </w:p>
  </w:footnote>
  <w:footnote w:type="continuationSeparator" w:id="0">
    <w:p w14:paraId="7456CF2F" w14:textId="77777777" w:rsidR="002A352E" w:rsidRDefault="002A352E" w:rsidP="003D1D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1039919"/>
      <w:docPartObj>
        <w:docPartGallery w:val="Page Numbers (Top of Page)"/>
        <w:docPartUnique/>
      </w:docPartObj>
    </w:sdtPr>
    <w:sdtEndPr>
      <w:rPr>
        <w:noProof/>
      </w:rPr>
    </w:sdtEndPr>
    <w:sdtContent>
      <w:p w14:paraId="72BB5235" w14:textId="3DAF29CB" w:rsidR="002843DF" w:rsidRDefault="002843DF">
        <w:pPr>
          <w:pStyle w:val="Header"/>
        </w:pPr>
        <w:r>
          <w:t xml:space="preserve">                                                                                                                                                     Name </w:t>
        </w:r>
        <w:r>
          <w:fldChar w:fldCharType="begin"/>
        </w:r>
        <w:r>
          <w:instrText xml:space="preserve"> PAGE   \* MERGEFORMAT </w:instrText>
        </w:r>
        <w:r>
          <w:fldChar w:fldCharType="separate"/>
        </w:r>
        <w:r>
          <w:rPr>
            <w:noProof/>
          </w:rPr>
          <w:t>2</w:t>
        </w:r>
        <w:r>
          <w:rPr>
            <w:noProof/>
          </w:rPr>
          <w:fldChar w:fldCharType="end"/>
        </w:r>
      </w:p>
    </w:sdtContent>
  </w:sdt>
  <w:p w14:paraId="4DD6C5B0" w14:textId="4090167B" w:rsidR="002843DF" w:rsidRPr="002843DF" w:rsidRDefault="002843DF">
    <w:pPr>
      <w:pStyle w:val="Header"/>
      <w:rPr>
        <w:lang w:val="es-A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32D21"/>
    <w:multiLevelType w:val="hybridMultilevel"/>
    <w:tmpl w:val="2E70F130"/>
    <w:lvl w:ilvl="0" w:tplc="EB3C2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B0869C4"/>
    <w:multiLevelType w:val="hybridMultilevel"/>
    <w:tmpl w:val="7CE00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966390"/>
    <w:multiLevelType w:val="hybridMultilevel"/>
    <w:tmpl w:val="266EB83A"/>
    <w:lvl w:ilvl="0" w:tplc="DAC204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4FA23C5"/>
    <w:multiLevelType w:val="hybridMultilevel"/>
    <w:tmpl w:val="87D43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C33"/>
    <w:rsid w:val="000C5121"/>
    <w:rsid w:val="0016425D"/>
    <w:rsid w:val="001D0CA0"/>
    <w:rsid w:val="00222D03"/>
    <w:rsid w:val="002843DF"/>
    <w:rsid w:val="002A352E"/>
    <w:rsid w:val="00382F9B"/>
    <w:rsid w:val="003948B0"/>
    <w:rsid w:val="003D1D8A"/>
    <w:rsid w:val="0047738C"/>
    <w:rsid w:val="004B6008"/>
    <w:rsid w:val="005E0C33"/>
    <w:rsid w:val="00625C4A"/>
    <w:rsid w:val="0064766B"/>
    <w:rsid w:val="0067078A"/>
    <w:rsid w:val="006C2947"/>
    <w:rsid w:val="007720FD"/>
    <w:rsid w:val="007E4C7D"/>
    <w:rsid w:val="008C573A"/>
    <w:rsid w:val="009E3207"/>
    <w:rsid w:val="00A03D13"/>
    <w:rsid w:val="00A206AD"/>
    <w:rsid w:val="00A63093"/>
    <w:rsid w:val="00AC5470"/>
    <w:rsid w:val="00AF376E"/>
    <w:rsid w:val="00C83AD9"/>
    <w:rsid w:val="00C879C4"/>
    <w:rsid w:val="00CA30C5"/>
    <w:rsid w:val="00CD177A"/>
    <w:rsid w:val="00E412BC"/>
    <w:rsid w:val="00E821DF"/>
    <w:rsid w:val="00ED0F04"/>
    <w:rsid w:val="00F67CD0"/>
    <w:rsid w:val="00FF5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A74C3"/>
  <w15:chartTrackingRefBased/>
  <w15:docId w15:val="{730E806E-AC16-4659-B077-4723279BE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2947"/>
    <w:rPr>
      <w:rFonts w:ascii="Times New Roman" w:hAnsi="Times New Roman" w:cs="Times New Roman"/>
      <w:sz w:val="24"/>
      <w:szCs w:val="24"/>
    </w:rPr>
  </w:style>
  <w:style w:type="character" w:styleId="Hyperlink">
    <w:name w:val="Hyperlink"/>
    <w:basedOn w:val="DefaultParagraphFont"/>
    <w:uiPriority w:val="99"/>
    <w:unhideWhenUsed/>
    <w:rsid w:val="0064766B"/>
    <w:rPr>
      <w:color w:val="0563C1" w:themeColor="hyperlink"/>
      <w:u w:val="single"/>
    </w:rPr>
  </w:style>
  <w:style w:type="character" w:styleId="UnresolvedMention">
    <w:name w:val="Unresolved Mention"/>
    <w:basedOn w:val="DefaultParagraphFont"/>
    <w:uiPriority w:val="99"/>
    <w:semiHidden/>
    <w:unhideWhenUsed/>
    <w:rsid w:val="0064766B"/>
    <w:rPr>
      <w:color w:val="605E5C"/>
      <w:shd w:val="clear" w:color="auto" w:fill="E1DFDD"/>
    </w:rPr>
  </w:style>
  <w:style w:type="paragraph" w:styleId="Header">
    <w:name w:val="header"/>
    <w:basedOn w:val="Normal"/>
    <w:link w:val="HeaderChar"/>
    <w:uiPriority w:val="99"/>
    <w:unhideWhenUsed/>
    <w:rsid w:val="003D1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D8A"/>
  </w:style>
  <w:style w:type="paragraph" w:styleId="Footer">
    <w:name w:val="footer"/>
    <w:basedOn w:val="Normal"/>
    <w:link w:val="FooterChar"/>
    <w:uiPriority w:val="99"/>
    <w:unhideWhenUsed/>
    <w:rsid w:val="003D1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D8A"/>
  </w:style>
  <w:style w:type="paragraph" w:styleId="ListParagraph">
    <w:name w:val="List Paragraph"/>
    <w:basedOn w:val="Normal"/>
    <w:uiPriority w:val="34"/>
    <w:qFormat/>
    <w:rsid w:val="00F67C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991744">
      <w:bodyDiv w:val="1"/>
      <w:marLeft w:val="0"/>
      <w:marRight w:val="0"/>
      <w:marTop w:val="0"/>
      <w:marBottom w:val="0"/>
      <w:divBdr>
        <w:top w:val="none" w:sz="0" w:space="0" w:color="auto"/>
        <w:left w:val="none" w:sz="0" w:space="0" w:color="auto"/>
        <w:bottom w:val="none" w:sz="0" w:space="0" w:color="auto"/>
        <w:right w:val="none" w:sz="0" w:space="0" w:color="auto"/>
      </w:divBdr>
    </w:div>
    <w:div w:id="795180542">
      <w:bodyDiv w:val="1"/>
      <w:marLeft w:val="0"/>
      <w:marRight w:val="0"/>
      <w:marTop w:val="0"/>
      <w:marBottom w:val="0"/>
      <w:divBdr>
        <w:top w:val="none" w:sz="0" w:space="0" w:color="auto"/>
        <w:left w:val="none" w:sz="0" w:space="0" w:color="auto"/>
        <w:bottom w:val="none" w:sz="0" w:space="0" w:color="auto"/>
        <w:right w:val="none" w:sz="0" w:space="0" w:color="auto"/>
      </w:divBdr>
    </w:div>
    <w:div w:id="818230220">
      <w:bodyDiv w:val="1"/>
      <w:marLeft w:val="0"/>
      <w:marRight w:val="0"/>
      <w:marTop w:val="0"/>
      <w:marBottom w:val="0"/>
      <w:divBdr>
        <w:top w:val="none" w:sz="0" w:space="0" w:color="auto"/>
        <w:left w:val="none" w:sz="0" w:space="0" w:color="auto"/>
        <w:bottom w:val="none" w:sz="0" w:space="0" w:color="auto"/>
        <w:right w:val="none" w:sz="0" w:space="0" w:color="auto"/>
      </w:divBdr>
    </w:div>
    <w:div w:id="1168597046">
      <w:bodyDiv w:val="1"/>
      <w:marLeft w:val="0"/>
      <w:marRight w:val="0"/>
      <w:marTop w:val="0"/>
      <w:marBottom w:val="0"/>
      <w:divBdr>
        <w:top w:val="none" w:sz="0" w:space="0" w:color="auto"/>
        <w:left w:val="none" w:sz="0" w:space="0" w:color="auto"/>
        <w:bottom w:val="none" w:sz="0" w:space="0" w:color="auto"/>
        <w:right w:val="none" w:sz="0" w:space="0" w:color="auto"/>
      </w:divBdr>
    </w:div>
    <w:div w:id="1478650830">
      <w:bodyDiv w:val="1"/>
      <w:marLeft w:val="0"/>
      <w:marRight w:val="0"/>
      <w:marTop w:val="0"/>
      <w:marBottom w:val="0"/>
      <w:divBdr>
        <w:top w:val="none" w:sz="0" w:space="0" w:color="auto"/>
        <w:left w:val="none" w:sz="0" w:space="0" w:color="auto"/>
        <w:bottom w:val="none" w:sz="0" w:space="0" w:color="auto"/>
        <w:right w:val="none" w:sz="0" w:space="0" w:color="auto"/>
      </w:divBdr>
    </w:div>
    <w:div w:id="1696542458">
      <w:bodyDiv w:val="1"/>
      <w:marLeft w:val="0"/>
      <w:marRight w:val="0"/>
      <w:marTop w:val="0"/>
      <w:marBottom w:val="0"/>
      <w:divBdr>
        <w:top w:val="none" w:sz="0" w:space="0" w:color="auto"/>
        <w:left w:val="none" w:sz="0" w:space="0" w:color="auto"/>
        <w:bottom w:val="none" w:sz="0" w:space="0" w:color="auto"/>
        <w:right w:val="none" w:sz="0" w:space="0" w:color="auto"/>
      </w:divBdr>
    </w:div>
    <w:div w:id="1765107874">
      <w:bodyDiv w:val="1"/>
      <w:marLeft w:val="0"/>
      <w:marRight w:val="0"/>
      <w:marTop w:val="0"/>
      <w:marBottom w:val="0"/>
      <w:divBdr>
        <w:top w:val="none" w:sz="0" w:space="0" w:color="auto"/>
        <w:left w:val="none" w:sz="0" w:space="0" w:color="auto"/>
        <w:bottom w:val="none" w:sz="0" w:space="0" w:color="auto"/>
        <w:right w:val="none" w:sz="0" w:space="0" w:color="auto"/>
      </w:divBdr>
    </w:div>
    <w:div w:id="191411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pecial:BookSources/9780321971661" TargetMode="External"/><Relationship Id="rId3" Type="http://schemas.openxmlformats.org/officeDocument/2006/relationships/settings" Target="settings.xml"/><Relationship Id="rId7" Type="http://schemas.openxmlformats.org/officeDocument/2006/relationships/hyperlink" Target="https://en.wikipedia.org/wiki/International_Standard_Book_Numb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959</Words>
  <Characters>5471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kipyego</dc:creator>
  <cp:keywords/>
  <dc:description/>
  <cp:lastModifiedBy>J.J</cp:lastModifiedBy>
  <cp:revision>2</cp:revision>
  <dcterms:created xsi:type="dcterms:W3CDTF">2018-09-24T19:30:00Z</dcterms:created>
  <dcterms:modified xsi:type="dcterms:W3CDTF">2018-09-24T19:30:00Z</dcterms:modified>
</cp:coreProperties>
</file>